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1659" w:rsidRDefault="00E21659">
      <w:pPr>
        <w:spacing w:after="68"/>
        <w:ind w:left="3349"/>
        <w:jc w:val="center"/>
        <w:rPr>
          <w:sz w:val="20"/>
        </w:rPr>
      </w:pPr>
    </w:p>
    <w:p w:rsidR="003A6937" w:rsidRDefault="003A6937" w:rsidP="008761E8">
      <w:pPr>
        <w:spacing w:after="68"/>
        <w:ind w:left="3349"/>
        <w:jc w:val="center"/>
      </w:pPr>
    </w:p>
    <w:p w:rsidR="008761E8" w:rsidRDefault="008761E8" w:rsidP="008761E8">
      <w:pPr>
        <w:spacing w:after="0"/>
        <w:ind w:left="3298"/>
        <w:jc w:val="center"/>
        <w:rPr>
          <w:b/>
          <w:sz w:val="24"/>
        </w:rPr>
      </w:pPr>
      <w:r>
        <w:rPr>
          <w:b/>
          <w:sz w:val="24"/>
        </w:rPr>
        <w:t>Competenz</w:t>
      </w:r>
      <w:r w:rsidR="008942EF">
        <w:rPr>
          <w:b/>
          <w:sz w:val="24"/>
        </w:rPr>
        <w:t>a: Imparare ad imparare</w:t>
      </w:r>
    </w:p>
    <w:p w:rsidR="003A6937" w:rsidRDefault="008942EF" w:rsidP="008761E8">
      <w:pPr>
        <w:spacing w:after="0"/>
        <w:ind w:left="3298"/>
        <w:jc w:val="center"/>
        <w:rPr>
          <w:b/>
          <w:sz w:val="24"/>
        </w:rPr>
      </w:pPr>
      <w:r>
        <w:rPr>
          <w:b/>
          <w:sz w:val="24"/>
        </w:rPr>
        <w:t>SCHEDA PER L’OSSERVAZIONE DELLE EVIDENZE</w:t>
      </w:r>
    </w:p>
    <w:p w:rsidR="003A6937" w:rsidRDefault="006C2104">
      <w:pPr>
        <w:tabs>
          <w:tab w:val="center" w:pos="9795"/>
        </w:tabs>
        <w:spacing w:after="0"/>
      </w:pPr>
      <w:r>
        <w:rPr>
          <w:b/>
        </w:rPr>
        <w:t>Insegnante</w:t>
      </w:r>
      <w:r>
        <w:t>…………………………………………………………………………………………………………………………</w:t>
      </w:r>
      <w:r>
        <w:rPr>
          <w:b/>
        </w:rPr>
        <w:t xml:space="preserve"> </w:t>
      </w:r>
      <w:r>
        <w:rPr>
          <w:b/>
        </w:rPr>
        <w:tab/>
        <w:t xml:space="preserve">Data……………………………………... </w:t>
      </w:r>
    </w:p>
    <w:p w:rsidR="003A6937" w:rsidRDefault="006C2104">
      <w:pPr>
        <w:tabs>
          <w:tab w:val="center" w:pos="8394"/>
        </w:tabs>
        <w:spacing w:after="0"/>
      </w:pPr>
      <w:r>
        <w:rPr>
          <w:b/>
        </w:rPr>
        <w:t xml:space="preserve">Sezione </w:t>
      </w:r>
      <w:r w:rsidR="00E21659">
        <w:rPr>
          <w:b/>
        </w:rPr>
        <w:t>/classe</w:t>
      </w:r>
      <w:r>
        <w:t xml:space="preserve">…………… </w:t>
      </w:r>
      <w:r>
        <w:rPr>
          <w:b/>
        </w:rPr>
        <w:t xml:space="preserve"> </w:t>
      </w:r>
      <w:r>
        <w:rPr>
          <w:b/>
        </w:rPr>
        <w:tab/>
        <w:t xml:space="preserve"> </w:t>
      </w:r>
    </w:p>
    <w:p w:rsidR="008761E8" w:rsidRDefault="006C2104" w:rsidP="00E21659">
      <w:pPr>
        <w:tabs>
          <w:tab w:val="center" w:pos="9854"/>
        </w:tabs>
        <w:spacing w:after="0"/>
        <w:rPr>
          <w:b/>
        </w:rPr>
      </w:pPr>
      <w:r>
        <w:rPr>
          <w:b/>
        </w:rPr>
        <w:t>Argomento della sessione</w:t>
      </w:r>
      <w:r>
        <w:t>………………………………………………………</w:t>
      </w:r>
      <w:proofErr w:type="gramStart"/>
      <w:r>
        <w:t>…….</w:t>
      </w:r>
      <w:proofErr w:type="gramEnd"/>
      <w:r>
        <w:t xml:space="preserve">…………………………………… </w:t>
      </w:r>
      <w:r>
        <w:rPr>
          <w:b/>
        </w:rPr>
        <w:t xml:space="preserve"> </w:t>
      </w:r>
      <w:r w:rsidR="00E21659">
        <w:rPr>
          <w:b/>
        </w:rPr>
        <w:t xml:space="preserve">Durata </w:t>
      </w:r>
      <w:r w:rsidR="00E21659">
        <w:t>………………………………</w:t>
      </w:r>
      <w:proofErr w:type="gramStart"/>
      <w:r w:rsidR="00E21659">
        <w:t>…….</w:t>
      </w:r>
      <w:proofErr w:type="gramEnd"/>
      <w:r w:rsidR="00E21659">
        <w:t>.</w:t>
      </w:r>
      <w:r w:rsidR="00E21659">
        <w:rPr>
          <w:b/>
        </w:rPr>
        <w:t xml:space="preserve"> </w:t>
      </w:r>
    </w:p>
    <w:p w:rsidR="00E21659" w:rsidRDefault="00E21659" w:rsidP="00E21659">
      <w:pPr>
        <w:tabs>
          <w:tab w:val="center" w:pos="9854"/>
        </w:tabs>
        <w:spacing w:after="0"/>
      </w:pPr>
      <w:r>
        <w:rPr>
          <w:b/>
        </w:rPr>
        <w:t xml:space="preserve">                                                 </w:t>
      </w:r>
    </w:p>
    <w:tbl>
      <w:tblPr>
        <w:tblW w:w="6475" w:type="pct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734"/>
      </w:tblGrid>
      <w:tr w:rsidR="008761E8" w:rsidRPr="00F42ABA" w:rsidTr="008761E8">
        <w:trPr>
          <w:cantSplit/>
          <w:trHeight w:val="184"/>
        </w:trPr>
        <w:tc>
          <w:tcPr>
            <w:tcW w:w="5000" w:type="pct"/>
            <w:shd w:val="clear" w:color="auto" w:fill="auto"/>
          </w:tcPr>
          <w:p w:rsidR="008761E8" w:rsidRPr="008761E8" w:rsidRDefault="008761E8" w:rsidP="00644F9A">
            <w:pPr>
              <w:pStyle w:val="Normale1"/>
              <w:spacing w:line="240" w:lineRule="auto"/>
              <w:ind w:left="360"/>
              <w:rPr>
                <w:rFonts w:asciiTheme="minorHAnsi" w:hAnsiTheme="minorHAnsi" w:cs="Arial Narrow"/>
                <w:sz w:val="20"/>
              </w:rPr>
            </w:pPr>
            <w:r w:rsidRPr="008761E8">
              <w:rPr>
                <w:rFonts w:asciiTheme="minorHAnsi" w:hAnsiTheme="minorHAnsi" w:cs="Arial Narrow"/>
                <w:sz w:val="20"/>
              </w:rPr>
              <w:t>Legenda: Indicare il numero di volte in cui si manifesta l’evidenza</w:t>
            </w:r>
          </w:p>
        </w:tc>
      </w:tr>
    </w:tbl>
    <w:p w:rsidR="008761E8" w:rsidRDefault="008761E8">
      <w:pPr>
        <w:spacing w:after="0"/>
        <w:ind w:left="31" w:hanging="10"/>
      </w:pPr>
    </w:p>
    <w:tbl>
      <w:tblPr>
        <w:tblStyle w:val="TableGrid"/>
        <w:tblW w:w="15734" w:type="dxa"/>
        <w:tblInd w:w="-107" w:type="dxa"/>
        <w:tblCellMar>
          <w:top w:w="34" w:type="dxa"/>
          <w:left w:w="125" w:type="dxa"/>
        </w:tblCellMar>
        <w:tblLook w:val="04A0" w:firstRow="1" w:lastRow="0" w:firstColumn="1" w:lastColumn="0" w:noHBand="0" w:noVBand="1"/>
      </w:tblPr>
      <w:tblGrid>
        <w:gridCol w:w="4797"/>
        <w:gridCol w:w="898"/>
        <w:gridCol w:w="900"/>
        <w:gridCol w:w="898"/>
        <w:gridCol w:w="900"/>
        <w:gridCol w:w="7341"/>
      </w:tblGrid>
      <w:tr w:rsidR="003A6937">
        <w:trPr>
          <w:trHeight w:val="985"/>
        </w:trPr>
        <w:tc>
          <w:tcPr>
            <w:tcW w:w="4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A6937" w:rsidRDefault="006C2104">
            <w:pPr>
              <w:ind w:right="129"/>
              <w:jc w:val="center"/>
            </w:pPr>
            <w:r>
              <w:rPr>
                <w:b/>
                <w:sz w:val="24"/>
              </w:rPr>
              <w:t xml:space="preserve">COMPORTAMENTI SOCIALI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Pr="00E21659" w:rsidRDefault="00E21659">
            <w:pPr>
              <w:jc w:val="center"/>
              <w:rPr>
                <w:sz w:val="20"/>
                <w:szCs w:val="20"/>
              </w:rPr>
            </w:pPr>
            <w:r w:rsidRPr="00E21659">
              <w:rPr>
                <w:sz w:val="20"/>
                <w:szCs w:val="20"/>
              </w:rPr>
              <w:t>Alunno1</w:t>
            </w:r>
            <w:r w:rsidR="006C2104" w:rsidRPr="00E21659">
              <w:rPr>
                <w:sz w:val="20"/>
                <w:szCs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Pr="00E21659" w:rsidRDefault="00E21659">
            <w:pPr>
              <w:jc w:val="center"/>
              <w:rPr>
                <w:sz w:val="20"/>
                <w:szCs w:val="20"/>
              </w:rPr>
            </w:pPr>
            <w:r w:rsidRPr="00E21659">
              <w:rPr>
                <w:sz w:val="20"/>
                <w:szCs w:val="20"/>
              </w:rPr>
              <w:t>Alunno 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Pr="00E21659" w:rsidRDefault="00E21659">
            <w:pPr>
              <w:jc w:val="center"/>
              <w:rPr>
                <w:sz w:val="20"/>
                <w:szCs w:val="20"/>
              </w:rPr>
            </w:pPr>
            <w:r w:rsidRPr="00E21659">
              <w:rPr>
                <w:sz w:val="20"/>
                <w:szCs w:val="20"/>
              </w:rPr>
              <w:t>Alunno 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Pr="00E21659" w:rsidRDefault="00E21659">
            <w:pPr>
              <w:ind w:right="127"/>
              <w:jc w:val="center"/>
              <w:rPr>
                <w:sz w:val="20"/>
                <w:szCs w:val="20"/>
              </w:rPr>
            </w:pPr>
            <w:r w:rsidRPr="00E21659">
              <w:rPr>
                <w:sz w:val="20"/>
                <w:szCs w:val="20"/>
              </w:rPr>
              <w:t>Alunno 4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6C2104">
            <w:pPr>
              <w:ind w:right="90"/>
              <w:jc w:val="center"/>
            </w:pPr>
            <w:r>
              <w:rPr>
                <w:b/>
                <w:sz w:val="16"/>
              </w:rPr>
              <w:t xml:space="preserve"> </w:t>
            </w:r>
          </w:p>
        </w:tc>
      </w:tr>
      <w:tr w:rsidR="00A47F47" w:rsidTr="00F50EB0">
        <w:trPr>
          <w:trHeight w:val="625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Pr="00A47F47">
              <w:rPr>
                <w:sz w:val="20"/>
                <w:szCs w:val="20"/>
              </w:rPr>
              <w:t>Collabora alla progettazione e alla conduzione di un compito o di una attività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624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2. Mostra apprezzamento per i risultati positivi dei compagni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624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9A6563" w:rsidP="009A656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 Supporta e aiuta</w:t>
            </w:r>
            <w:r w:rsidR="00A47F47" w:rsidRPr="00A47F47">
              <w:rPr>
                <w:sz w:val="20"/>
                <w:szCs w:val="20"/>
              </w:rPr>
              <w:t xml:space="preserve"> il compagno in difficoltà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512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50767C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 xml:space="preserve">4. Lavora </w:t>
            </w:r>
            <w:r w:rsidR="0050767C"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Pr="00A47F47">
              <w:rPr>
                <w:sz w:val="20"/>
                <w:szCs w:val="20"/>
              </w:rPr>
              <w:t>volentieri con compagni diversi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624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5. Accoglie i consigli e le osservazioni dell’insegnante e dei compagni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624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6. Mostra comportamenti competitivi verso i compagni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625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7. Mostra interesse e accoglienza verso tutti i compagni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624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8. Assume il ruolo di leader nell’attività scolastica/gioco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A47F47">
        <w:trPr>
          <w:trHeight w:val="436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9. Assume impegni con responsabilità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A47F47" w:rsidTr="00F50EB0">
        <w:trPr>
          <w:trHeight w:val="382"/>
        </w:trPr>
        <w:tc>
          <w:tcPr>
            <w:tcW w:w="4797" w:type="dxa"/>
            <w:tcBorders>
              <w:bottom w:val="single" w:sz="4" w:space="0" w:color="000000"/>
            </w:tcBorders>
          </w:tcPr>
          <w:p w:rsidR="00A47F47" w:rsidRPr="00A47F47" w:rsidRDefault="00A47F47" w:rsidP="00A47F47">
            <w:pPr>
              <w:rPr>
                <w:sz w:val="20"/>
                <w:szCs w:val="20"/>
              </w:rPr>
            </w:pPr>
            <w:r w:rsidRPr="00A47F47">
              <w:rPr>
                <w:sz w:val="20"/>
                <w:szCs w:val="20"/>
              </w:rPr>
              <w:t>10. Chiede aiuto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8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5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47F47" w:rsidRDefault="00A47F47" w:rsidP="00A47F47">
            <w:pPr>
              <w:ind w:right="77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47F47" w:rsidRDefault="00A47F47" w:rsidP="00A47F47">
            <w:pPr>
              <w:ind w:right="27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</w:tbl>
    <w:p w:rsidR="003A6937" w:rsidRDefault="006C2104">
      <w:pPr>
        <w:spacing w:after="0"/>
        <w:ind w:left="3349"/>
        <w:jc w:val="center"/>
      </w:pPr>
      <w:r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5734" w:type="dxa"/>
        <w:tblInd w:w="-107" w:type="dxa"/>
        <w:tblCellMar>
          <w:top w:w="10" w:type="dxa"/>
          <w:right w:w="102" w:type="dxa"/>
        </w:tblCellMar>
        <w:tblLook w:val="04A0" w:firstRow="1" w:lastRow="0" w:firstColumn="1" w:lastColumn="0" w:noHBand="0" w:noVBand="1"/>
      </w:tblPr>
      <w:tblGrid>
        <w:gridCol w:w="633"/>
        <w:gridCol w:w="4143"/>
        <w:gridCol w:w="898"/>
        <w:gridCol w:w="999"/>
        <w:gridCol w:w="894"/>
        <w:gridCol w:w="899"/>
        <w:gridCol w:w="7268"/>
      </w:tblGrid>
      <w:tr w:rsidR="003A6937">
        <w:trPr>
          <w:trHeight w:val="101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3A6937" w:rsidRDefault="003A6937"/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A6937" w:rsidRDefault="006C2104">
            <w:pPr>
              <w:ind w:left="600"/>
            </w:pPr>
            <w:r>
              <w:rPr>
                <w:b/>
                <w:sz w:val="20"/>
              </w:rPr>
              <w:t xml:space="preserve">COMPORTAMENTI EMOTIVI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Pr="00E21659" w:rsidRDefault="00E21659">
            <w:pPr>
              <w:ind w:left="101"/>
              <w:jc w:val="center"/>
            </w:pPr>
            <w:r w:rsidRPr="00E21659">
              <w:rPr>
                <w:sz w:val="20"/>
              </w:rPr>
              <w:t>Alunno1</w:t>
            </w:r>
            <w:r w:rsidR="006C2104" w:rsidRPr="00E21659">
              <w:rPr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E21659">
            <w:pPr>
              <w:ind w:left="144"/>
            </w:pPr>
            <w:r>
              <w:t>Alunno2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E21659">
            <w:pPr>
              <w:ind w:left="144"/>
            </w:pPr>
            <w:r>
              <w:t>…..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E21659">
            <w:pPr>
              <w:ind w:left="130"/>
            </w:pPr>
            <w:r>
              <w:t>…………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6C2104">
            <w:pPr>
              <w:ind w:left="146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3A6937">
        <w:trPr>
          <w:trHeight w:val="57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73"/>
              <w:jc w:val="center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 xml:space="preserve">Mostra soddisfazione per i propri risultati positivi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201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7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73"/>
              <w:jc w:val="center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>Reagi</w:t>
            </w:r>
            <w:r w:rsidR="00E21659">
              <w:rPr>
                <w:sz w:val="20"/>
              </w:rPr>
              <w:t>sce</w:t>
            </w:r>
            <w:r>
              <w:rPr>
                <w:sz w:val="20"/>
              </w:rPr>
              <w:t xml:space="preserve"> agli insuccessi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201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73"/>
              <w:jc w:val="center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>Reagi</w:t>
            </w:r>
            <w:r w:rsidR="00E21659">
              <w:rPr>
                <w:sz w:val="20"/>
              </w:rPr>
              <w:t>sce</w:t>
            </w:r>
            <w:r>
              <w:rPr>
                <w:sz w:val="20"/>
              </w:rPr>
              <w:t xml:space="preserve"> in modo pertinente alle situazioni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201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569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73"/>
              <w:jc w:val="center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 xml:space="preserve">Riflette sul proprio comportamento e riconoscere i propri errori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201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73"/>
              <w:jc w:val="center"/>
            </w:pPr>
            <w:r>
              <w:rPr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>Controll</w:t>
            </w:r>
            <w:r w:rsidR="00E21659">
              <w:rPr>
                <w:sz w:val="20"/>
              </w:rPr>
              <w:t>a</w:t>
            </w:r>
            <w:r>
              <w:rPr>
                <w:sz w:val="20"/>
              </w:rPr>
              <w:t xml:space="preserve"> le proprie reazioni emotive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201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56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73"/>
              <w:jc w:val="center"/>
            </w:pPr>
            <w:r>
              <w:rPr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 xml:space="preserve">Parla delle proprie reazioni emotive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49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2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50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201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</w:tbl>
    <w:p w:rsidR="003A6937" w:rsidRDefault="006C2104">
      <w:pPr>
        <w:spacing w:after="0"/>
        <w:jc w:val="both"/>
      </w:pPr>
      <w:r>
        <w:rPr>
          <w:sz w:val="20"/>
        </w:rPr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  <w:r>
        <w:rPr>
          <w:sz w:val="20"/>
        </w:rPr>
        <w:tab/>
        <w:t xml:space="preserve"> </w:t>
      </w:r>
    </w:p>
    <w:tbl>
      <w:tblPr>
        <w:tblStyle w:val="TableGrid"/>
        <w:tblW w:w="15734" w:type="dxa"/>
        <w:tblInd w:w="-107" w:type="dxa"/>
        <w:tblCellMar>
          <w:top w:w="10" w:type="dxa"/>
          <w:right w:w="64" w:type="dxa"/>
        </w:tblCellMar>
        <w:tblLook w:val="04A0" w:firstRow="1" w:lastRow="0" w:firstColumn="1" w:lastColumn="0" w:noHBand="0" w:noVBand="1"/>
      </w:tblPr>
      <w:tblGrid>
        <w:gridCol w:w="634"/>
        <w:gridCol w:w="4149"/>
        <w:gridCol w:w="897"/>
        <w:gridCol w:w="961"/>
        <w:gridCol w:w="896"/>
        <w:gridCol w:w="898"/>
        <w:gridCol w:w="7299"/>
      </w:tblGrid>
      <w:tr w:rsidR="003A6937">
        <w:trPr>
          <w:trHeight w:val="101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:rsidR="003A6937" w:rsidRDefault="003A6937"/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3A6937" w:rsidRDefault="006C2104">
            <w:pPr>
              <w:ind w:left="804"/>
            </w:pPr>
            <w:r>
              <w:rPr>
                <w:b/>
                <w:sz w:val="20"/>
              </w:rPr>
              <w:t xml:space="preserve">ANALISI DEL DISCORSO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Pr="00E21659" w:rsidRDefault="00E21659">
            <w:pPr>
              <w:ind w:left="63"/>
              <w:jc w:val="center"/>
            </w:pPr>
            <w:r w:rsidRPr="00E21659">
              <w:rPr>
                <w:sz w:val="20"/>
              </w:rPr>
              <w:t>Alunno1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E21659">
            <w:pPr>
              <w:ind w:left="144"/>
            </w:pPr>
            <w:r>
              <w:t>Alunno2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E21659">
            <w:pPr>
              <w:ind w:left="144"/>
            </w:pPr>
            <w:r>
              <w:t>……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E21659">
            <w:pPr>
              <w:ind w:left="130"/>
            </w:pPr>
            <w:r>
              <w:t>……..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BDB"/>
          </w:tcPr>
          <w:p w:rsidR="003A6937" w:rsidRDefault="006C2104">
            <w:pPr>
              <w:ind w:left="108"/>
              <w:jc w:val="center"/>
            </w:pPr>
            <w:r>
              <w:rPr>
                <w:b/>
                <w:sz w:val="20"/>
              </w:rPr>
              <w:t xml:space="preserve"> </w:t>
            </w:r>
          </w:p>
        </w:tc>
      </w:tr>
      <w:tr w:rsidR="003A6937">
        <w:trPr>
          <w:trHeight w:val="400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 xml:space="preserve">Assume l’iniziativa del discorso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8761E8">
            <w:r>
              <w:rPr>
                <w:sz w:val="20"/>
              </w:rPr>
              <w:t>Si inseri</w:t>
            </w:r>
            <w:r w:rsidR="00E21659">
              <w:rPr>
                <w:sz w:val="20"/>
              </w:rPr>
              <w:t>sce</w:t>
            </w:r>
            <w:r w:rsidR="006C2104">
              <w:rPr>
                <w:sz w:val="20"/>
              </w:rPr>
              <w:t xml:space="preserve"> nel discorso avviato dai compagni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Pr="00E21659" w:rsidRDefault="006C2104" w:rsidP="00E21659">
            <w:pPr>
              <w:rPr>
                <w:rFonts w:asciiTheme="minorHAnsi" w:hAnsiTheme="minorHAnsi"/>
              </w:rPr>
            </w:pPr>
            <w:r w:rsidRPr="00E21659">
              <w:rPr>
                <w:rFonts w:asciiTheme="minorHAnsi" w:eastAsia="Arial" w:hAnsiTheme="minorHAnsi" w:cs="Arial"/>
                <w:sz w:val="20"/>
              </w:rPr>
              <w:t>Rispetta i turni conversazionali</w:t>
            </w:r>
            <w:r w:rsidRPr="00E21659">
              <w:rPr>
                <w:rFonts w:asciiTheme="minorHAnsi" w:hAnsiTheme="minorHAnsi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625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E21659" w:rsidP="00E21659">
            <w:r>
              <w:rPr>
                <w:sz w:val="20"/>
              </w:rPr>
              <w:t xml:space="preserve">Interagisce </w:t>
            </w:r>
            <w:r w:rsidR="006C2104">
              <w:rPr>
                <w:sz w:val="20"/>
              </w:rPr>
              <w:t xml:space="preserve">con pertinenza </w:t>
            </w:r>
            <w:r>
              <w:rPr>
                <w:sz w:val="20"/>
              </w:rPr>
              <w:t>n</w:t>
            </w:r>
            <w:r w:rsidR="006C2104">
              <w:rPr>
                <w:sz w:val="20"/>
              </w:rPr>
              <w:t xml:space="preserve">ello scambio comunicativo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62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E21659" w:rsidP="00E21659">
            <w:r>
              <w:rPr>
                <w:sz w:val="20"/>
              </w:rPr>
              <w:t>Si i</w:t>
            </w:r>
            <w:r w:rsidR="006C2104">
              <w:rPr>
                <w:sz w:val="20"/>
              </w:rPr>
              <w:t>mpegna</w:t>
            </w:r>
            <w:r w:rsidR="00490A3A">
              <w:rPr>
                <w:sz w:val="20"/>
              </w:rPr>
              <w:t xml:space="preserve"> </w:t>
            </w:r>
            <w:r w:rsidR="006C2104">
              <w:rPr>
                <w:sz w:val="20"/>
              </w:rPr>
              <w:t xml:space="preserve">a farsi capire e a chiarire il proprio discorso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8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 xml:space="preserve">Riformula il discorso dei compagni per chiarire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624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E21659">
            <w:pPr>
              <w:jc w:val="both"/>
            </w:pPr>
            <w:r>
              <w:rPr>
                <w:sz w:val="20"/>
              </w:rPr>
              <w:t>Esprime</w:t>
            </w:r>
            <w:r w:rsidR="006C2104">
              <w:rPr>
                <w:sz w:val="20"/>
              </w:rPr>
              <w:t xml:space="preserve"> il proprio accordo o dissenso rispetto alle posizione dei compagni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  <w:tr w:rsidR="003A6937">
        <w:trPr>
          <w:trHeight w:val="396"/>
        </w:trPr>
        <w:tc>
          <w:tcPr>
            <w:tcW w:w="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A6937" w:rsidRDefault="006C2104">
            <w:pPr>
              <w:ind w:left="134"/>
              <w:jc w:val="center"/>
            </w:pPr>
            <w:r>
              <w:rPr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6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3A6937" w:rsidRDefault="006C2104" w:rsidP="00E21659">
            <w:r>
              <w:rPr>
                <w:sz w:val="20"/>
              </w:rPr>
              <w:t xml:space="preserve">Racconta di sé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3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11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</w:p>
        </w:tc>
        <w:tc>
          <w:tcPr>
            <w:tcW w:w="7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6937" w:rsidRDefault="006C2104">
            <w:pPr>
              <w:ind w:left="162"/>
              <w:jc w:val="center"/>
            </w:pPr>
            <w:r>
              <w:rPr>
                <w:rFonts w:ascii="SimSun" w:eastAsia="SimSun" w:hAnsi="SimSun" w:cs="SimSun"/>
                <w:sz w:val="20"/>
              </w:rPr>
              <w:t xml:space="preserve"> </w:t>
            </w:r>
          </w:p>
        </w:tc>
      </w:tr>
    </w:tbl>
    <w:p w:rsidR="003A6937" w:rsidRDefault="006C2104" w:rsidP="00E21659">
      <w:pPr>
        <w:spacing w:after="62"/>
        <w:ind w:left="3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sectPr w:rsidR="003A6937">
      <w:pgSz w:w="16838" w:h="11906" w:orient="landscape"/>
      <w:pgMar w:top="748" w:right="3992" w:bottom="459" w:left="68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3471473"/>
    <w:multiLevelType w:val="hybridMultilevel"/>
    <w:tmpl w:val="50B6B4C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AD03140"/>
    <w:multiLevelType w:val="hybridMultilevel"/>
    <w:tmpl w:val="8C3EC31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937"/>
    <w:rsid w:val="003A6937"/>
    <w:rsid w:val="00490A3A"/>
    <w:rsid w:val="0050767C"/>
    <w:rsid w:val="005358D1"/>
    <w:rsid w:val="006C2104"/>
    <w:rsid w:val="008761E8"/>
    <w:rsid w:val="008942EF"/>
    <w:rsid w:val="009A6563"/>
    <w:rsid w:val="00A47F47"/>
    <w:rsid w:val="00E21659"/>
    <w:rsid w:val="00FC0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B6FB31-5566-4CA2-8B90-32A65534F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rFonts w:ascii="Calibri" w:eastAsia="Calibri" w:hAnsi="Calibri" w:cs="Calibri"/>
      <w:color w:val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Enfasigrassetto">
    <w:name w:val="Strong"/>
    <w:uiPriority w:val="22"/>
    <w:qFormat/>
    <w:rsid w:val="00E21659"/>
    <w:rPr>
      <w:b/>
      <w:bCs/>
    </w:rPr>
  </w:style>
  <w:style w:type="paragraph" w:customStyle="1" w:styleId="Normale1">
    <w:name w:val="Normale1"/>
    <w:uiPriority w:val="99"/>
    <w:rsid w:val="00E21659"/>
    <w:pPr>
      <w:spacing w:after="0" w:line="276" w:lineRule="auto"/>
    </w:pPr>
    <w:rPr>
      <w:rFonts w:ascii="Arial" w:eastAsia="Arial" w:hAnsi="Arial" w:cs="Arial"/>
      <w:color w:val="000000"/>
      <w:szCs w:val="20"/>
    </w:rPr>
  </w:style>
  <w:style w:type="paragraph" w:customStyle="1" w:styleId="Default">
    <w:name w:val="Default"/>
    <w:rsid w:val="00A47F47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scform</dc:creator>
  <cp:keywords/>
  <cp:lastModifiedBy>luisella lucato</cp:lastModifiedBy>
  <cp:revision>4</cp:revision>
  <dcterms:created xsi:type="dcterms:W3CDTF">2016-12-04T15:35:00Z</dcterms:created>
  <dcterms:modified xsi:type="dcterms:W3CDTF">2018-11-03T18:36:00Z</dcterms:modified>
</cp:coreProperties>
</file>